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Зарубина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18810086230002107138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699074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18810086230002107138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18810086230002107138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04.06.2025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Зарубина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0412365400725009482520164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9686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1D9AE-8E4E-427E-8342-AC65F084FB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